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7A3A" w14:textId="7CB7312B" w:rsidR="006D19EA" w:rsidRPr="008341A9" w:rsidRDefault="006D19EA" w:rsidP="006D19EA">
      <w:pPr>
        <w:pStyle w:val="NormalWeb"/>
        <w:shd w:val="clear" w:color="auto" w:fill="FFFFFF"/>
        <w:spacing w:after="300" w:afterAutospacing="0"/>
        <w:rPr>
          <w:rFonts w:ascii="Arial" w:hAnsi="Arial" w:cs="Arial"/>
          <w:color w:val="444444"/>
        </w:rPr>
      </w:pPr>
      <w:r w:rsidRPr="008341A9">
        <w:rPr>
          <w:rStyle w:val="has-inline-color"/>
          <w:rFonts w:ascii="Arial" w:hAnsi="Arial" w:cs="Arial"/>
          <w:b/>
          <w:bCs/>
          <w:color w:val="CF2E2E"/>
        </w:rPr>
        <w:t>VISITATION CURRENTLY SUSPENDED</w:t>
      </w:r>
      <w:r w:rsidRPr="008341A9">
        <w:rPr>
          <w:rStyle w:val="has-inline-color"/>
          <w:rFonts w:ascii="Arial" w:hAnsi="Arial" w:cs="Arial"/>
          <w:b/>
          <w:bCs/>
          <w:color w:val="CF2E2E"/>
        </w:rPr>
        <w:t xml:space="preserve"> DUE TO COVID-19</w:t>
      </w:r>
    </w:p>
    <w:p w14:paraId="7A0DDDF5" w14:textId="1AE632FD"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The Comanche County Detention Center is committed to ensuring the health and safety of all inmates, staff, and visitors. Due to the situation with COVID-19 and CDC guidelines on social distancing, CCDC has suspended all visitation until further notice. We realize this will cause a lot of hardship for friends and family, and it was not a decision made lightly. We will review the suspension weekly and decide whether local conditions have stabilized to a point where it is safe to resume visitation.</w:t>
      </w:r>
    </w:p>
    <w:p w14:paraId="4ED73793" w14:textId="4A03FCE9" w:rsidR="006D19EA" w:rsidRPr="008341A9" w:rsidRDefault="006D19EA" w:rsidP="006D19EA">
      <w:pPr>
        <w:pStyle w:val="NormalWeb"/>
        <w:shd w:val="clear" w:color="auto" w:fill="FFFFFF"/>
        <w:spacing w:before="0" w:beforeAutospacing="0" w:after="300" w:afterAutospacing="0"/>
        <w:rPr>
          <w:rFonts w:ascii="Arial" w:hAnsi="Arial" w:cs="Arial"/>
          <w:b/>
          <w:bCs/>
          <w:color w:val="FF0000"/>
        </w:rPr>
      </w:pPr>
      <w:r w:rsidRPr="008341A9">
        <w:rPr>
          <w:rFonts w:ascii="Arial" w:hAnsi="Arial" w:cs="Arial"/>
          <w:b/>
          <w:bCs/>
          <w:color w:val="FF0000"/>
        </w:rPr>
        <w:t xml:space="preserve">Now offering Virtual Visitation: </w:t>
      </w:r>
    </w:p>
    <w:p w14:paraId="160A5881" w14:textId="19326AF8"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 xml:space="preserve">Make an account at </w:t>
      </w:r>
      <w:hyperlink r:id="rId8" w:history="1">
        <w:r w:rsidRPr="008341A9">
          <w:rPr>
            <w:rStyle w:val="Hyperlink"/>
            <w:rFonts w:ascii="Arial" w:hAnsi="Arial" w:cs="Arial"/>
          </w:rPr>
          <w:t>www.Prodigysales.com</w:t>
        </w:r>
      </w:hyperlink>
      <w:r w:rsidRPr="008341A9">
        <w:rPr>
          <w:rFonts w:ascii="Arial" w:hAnsi="Arial" w:cs="Arial"/>
          <w:color w:val="444444"/>
        </w:rPr>
        <w:t xml:space="preserve"> and make sure that your inmate has funds on their account. </w:t>
      </w:r>
    </w:p>
    <w:p w14:paraId="0108E683"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Questions and concerns may be made to Lieutenant Walls at 580-250-1902 ext. 108.</w:t>
      </w:r>
    </w:p>
    <w:p w14:paraId="4D7FCF49"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Style w:val="Strong"/>
          <w:rFonts w:ascii="Arial" w:hAnsi="Arial" w:cs="Arial"/>
          <w:color w:val="444444"/>
        </w:rPr>
        <w:t>Special Rules</w:t>
      </w:r>
      <w:r w:rsidRPr="008341A9">
        <w:rPr>
          <w:rFonts w:ascii="Arial" w:hAnsi="Arial" w:cs="Arial"/>
          <w:color w:val="444444"/>
        </w:rPr>
        <w:br/>
        <w:t>1. Due to the size of the Comanche County Detention Center, all visiting will be done by cell assignment. If an inmate’s cell assignment is changed due to disciplinary problems, you will not be allowed to visit until the new cell assignment’s next regularly scheduled visit time. Visitation is allowed on weekends only.</w:t>
      </w:r>
    </w:p>
    <w:p w14:paraId="3B3FF6FE"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2. The Chief of Security or Administrative Assistant, under special circumstances, will approve special visits only.</w:t>
      </w:r>
    </w:p>
    <w:p w14:paraId="1FF33A8D"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 xml:space="preserve">3. Inmates placed in Special Housing are not normally allowed visitation, </w:t>
      </w:r>
      <w:proofErr w:type="gramStart"/>
      <w:r w:rsidRPr="008341A9">
        <w:rPr>
          <w:rFonts w:ascii="Arial" w:hAnsi="Arial" w:cs="Arial"/>
          <w:color w:val="444444"/>
        </w:rPr>
        <w:t>due to the fact that</w:t>
      </w:r>
      <w:proofErr w:type="gramEnd"/>
      <w:r w:rsidRPr="008341A9">
        <w:rPr>
          <w:rFonts w:ascii="Arial" w:hAnsi="Arial" w:cs="Arial"/>
          <w:color w:val="444444"/>
        </w:rPr>
        <w:t xml:space="preserve"> this is a disciplinary unit, until such time as they are removed from Special Housing and returned to General Population.</w:t>
      </w:r>
    </w:p>
    <w:p w14:paraId="511A099D"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 xml:space="preserve">4. Bringing or possession of contraband in a jail or </w:t>
      </w:r>
      <w:proofErr w:type="gramStart"/>
      <w:r w:rsidRPr="008341A9">
        <w:rPr>
          <w:rFonts w:ascii="Arial" w:hAnsi="Arial" w:cs="Arial"/>
          <w:color w:val="444444"/>
        </w:rPr>
        <w:t>correctional facility</w:t>
      </w:r>
      <w:proofErr w:type="gramEnd"/>
      <w:r w:rsidRPr="008341A9">
        <w:rPr>
          <w:rFonts w:ascii="Arial" w:hAnsi="Arial" w:cs="Arial"/>
          <w:color w:val="444444"/>
        </w:rPr>
        <w:t xml:space="preserve"> (Statute 57.21) is a </w:t>
      </w:r>
      <w:r w:rsidRPr="008341A9">
        <w:rPr>
          <w:rStyle w:val="Strong"/>
          <w:rFonts w:ascii="Arial" w:hAnsi="Arial" w:cs="Arial"/>
          <w:color w:val="444444"/>
        </w:rPr>
        <w:t>FELONY</w:t>
      </w:r>
      <w:r w:rsidRPr="008341A9">
        <w:rPr>
          <w:rFonts w:ascii="Arial" w:hAnsi="Arial" w:cs="Arial"/>
          <w:color w:val="444444"/>
        </w:rPr>
        <w:t>.</w:t>
      </w:r>
    </w:p>
    <w:p w14:paraId="6EEFB66E"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5. </w:t>
      </w:r>
      <w:r w:rsidRPr="008341A9">
        <w:rPr>
          <w:rStyle w:val="Strong"/>
          <w:rFonts w:ascii="Arial" w:hAnsi="Arial" w:cs="Arial"/>
          <w:color w:val="444444"/>
        </w:rPr>
        <w:t>NO </w:t>
      </w:r>
      <w:r w:rsidRPr="008341A9">
        <w:rPr>
          <w:rFonts w:ascii="Arial" w:hAnsi="Arial" w:cs="Arial"/>
          <w:color w:val="444444"/>
        </w:rPr>
        <w:t>cell phones, tablets, cameras, smart watches, etc. are permitted.</w:t>
      </w:r>
    </w:p>
    <w:p w14:paraId="7D369776"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6. Only approved minor children may visit.</w:t>
      </w:r>
    </w:p>
    <w:p w14:paraId="325D93A9"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Style w:val="Strong"/>
          <w:rFonts w:ascii="Arial" w:hAnsi="Arial" w:cs="Arial"/>
          <w:color w:val="444444"/>
        </w:rPr>
        <w:t>Requirements for Visitation</w:t>
      </w:r>
      <w:r w:rsidRPr="008341A9">
        <w:rPr>
          <w:rFonts w:ascii="Arial" w:hAnsi="Arial" w:cs="Arial"/>
          <w:color w:val="444444"/>
        </w:rPr>
        <w:br/>
        <w:t>1. All visitors must fill out an inmate </w:t>
      </w:r>
      <w:hyperlink r:id="rId9" w:tgtFrame="_blank" w:history="1">
        <w:r w:rsidRPr="008341A9">
          <w:rPr>
            <w:rStyle w:val="Hyperlink"/>
            <w:rFonts w:ascii="Arial" w:hAnsi="Arial" w:cs="Arial"/>
            <w:color w:val="A83519"/>
          </w:rPr>
          <w:t>Visitation Request Form</w:t>
        </w:r>
      </w:hyperlink>
      <w:r w:rsidRPr="008341A9">
        <w:rPr>
          <w:rFonts w:ascii="Arial" w:hAnsi="Arial" w:cs="Arial"/>
          <w:color w:val="444444"/>
        </w:rPr>
        <w:t>.</w:t>
      </w:r>
    </w:p>
    <w:p w14:paraId="4AF695BB" w14:textId="094D7056"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2. All visitors must follow the Visitation Rules. These rules are </w:t>
      </w:r>
      <w:r w:rsidRPr="008341A9">
        <w:rPr>
          <w:rStyle w:val="Strong"/>
          <w:rFonts w:ascii="Arial" w:hAnsi="Arial" w:cs="Arial"/>
          <w:color w:val="444444"/>
        </w:rPr>
        <w:t>strictly</w:t>
      </w:r>
      <w:r w:rsidRPr="008341A9">
        <w:rPr>
          <w:rFonts w:ascii="Arial" w:hAnsi="Arial" w:cs="Arial"/>
          <w:color w:val="444444"/>
        </w:rPr>
        <w:t> enforced.</w:t>
      </w:r>
    </w:p>
    <w:p w14:paraId="70DB10E1"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Style w:val="Strong"/>
          <w:rFonts w:ascii="Arial" w:hAnsi="Arial" w:cs="Arial"/>
          <w:color w:val="444444"/>
        </w:rPr>
        <w:t>Visiting Hours</w:t>
      </w:r>
      <w:r w:rsidRPr="008341A9">
        <w:rPr>
          <w:rFonts w:ascii="Arial" w:hAnsi="Arial" w:cs="Arial"/>
          <w:color w:val="444444"/>
        </w:rPr>
        <w:br/>
        <w:t xml:space="preserve">All visits will take place on Saturday or Sunday of each week. All visitors must sign up on Thursdays from 11:00am – 1:00pm by calling 580-250-1902 ext. 108 or by </w:t>
      </w:r>
      <w:r w:rsidRPr="008341A9">
        <w:rPr>
          <w:rFonts w:ascii="Arial" w:hAnsi="Arial" w:cs="Arial"/>
          <w:color w:val="444444"/>
        </w:rPr>
        <w:lastRenderedPageBreak/>
        <w:t>emailing </w:t>
      </w:r>
      <w:hyperlink r:id="rId10" w:history="1">
        <w:r w:rsidRPr="008341A9">
          <w:rPr>
            <w:rStyle w:val="Hyperlink"/>
            <w:rFonts w:ascii="Arial" w:hAnsi="Arial" w:cs="Arial"/>
            <w:color w:val="A83519"/>
          </w:rPr>
          <w:t>ccdcvisit@comanchecounty.us</w:t>
        </w:r>
      </w:hyperlink>
      <w:r w:rsidRPr="008341A9">
        <w:rPr>
          <w:rFonts w:ascii="Arial" w:hAnsi="Arial" w:cs="Arial"/>
          <w:color w:val="444444"/>
        </w:rPr>
        <w:t>. Please email your name and the inmate you would like to visit by 1:00pm on Thursday.</w:t>
      </w:r>
    </w:p>
    <w:p w14:paraId="1F2381CC"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hyperlink r:id="rId11" w:tgtFrame="_blank" w:history="1">
        <w:r w:rsidRPr="008341A9">
          <w:rPr>
            <w:rStyle w:val="Hyperlink"/>
            <w:rFonts w:ascii="Arial" w:hAnsi="Arial" w:cs="Arial"/>
            <w:color w:val="A83519"/>
          </w:rPr>
          <w:t>Inmate Visitation Hours</w:t>
        </w:r>
      </w:hyperlink>
    </w:p>
    <w:p w14:paraId="303744E7" w14:textId="77777777" w:rsidR="006D19EA" w:rsidRPr="008341A9" w:rsidRDefault="006D19EA" w:rsidP="006D19EA">
      <w:pPr>
        <w:pStyle w:val="NormalWeb"/>
        <w:shd w:val="clear" w:color="auto" w:fill="FFFFFF"/>
        <w:spacing w:before="0" w:beforeAutospacing="0" w:after="300" w:afterAutospacing="0"/>
        <w:rPr>
          <w:rFonts w:ascii="Arial" w:hAnsi="Arial" w:cs="Arial"/>
          <w:color w:val="444444"/>
        </w:rPr>
      </w:pPr>
      <w:r w:rsidRPr="008341A9">
        <w:rPr>
          <w:rFonts w:ascii="Arial" w:hAnsi="Arial" w:cs="Arial"/>
          <w:color w:val="444444"/>
        </w:rPr>
        <w:t>If you have any questions regarding visitation, please contact the Detention Center at 580-250-1902 ext. 108.</w:t>
      </w:r>
    </w:p>
    <w:p w14:paraId="1C41A229" w14:textId="77777777" w:rsidR="008341A9" w:rsidRPr="008341A9" w:rsidRDefault="008341A9" w:rsidP="008341A9">
      <w:pPr>
        <w:pStyle w:val="Heading1"/>
        <w:rPr>
          <w:color w:val="FF0000"/>
        </w:rPr>
      </w:pPr>
      <w:r w:rsidRPr="008341A9">
        <w:rPr>
          <w:color w:val="FF0000"/>
        </w:rPr>
        <w:t>Visitation Rules</w:t>
      </w:r>
    </w:p>
    <w:p w14:paraId="1CF6B0CD"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shorts or skorts shorter than the top of the kneecap or tight fitting will be allowed.</w:t>
      </w:r>
    </w:p>
    <w:p w14:paraId="3EE95AE6"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split-seam skirts or mini-skirts will be allowed. Dressed and skirts with slits than 2” above the knee are not allowed.</w:t>
      </w:r>
    </w:p>
    <w:p w14:paraId="19510CC3"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wrap-around skirts.</w:t>
      </w:r>
    </w:p>
    <w:p w14:paraId="55635B32"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Blouses/Tops</w:t>
      </w:r>
    </w:p>
    <w:p w14:paraId="5FAE7C82"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Tube-tops</w:t>
      </w:r>
    </w:p>
    <w:p w14:paraId="43EB5DEB"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tank-tops</w:t>
      </w:r>
    </w:p>
    <w:p w14:paraId="377EE048"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Crop-tops</w:t>
      </w:r>
    </w:p>
    <w:p w14:paraId="196EF0D1"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Halter-tops</w:t>
      </w:r>
    </w:p>
    <w:p w14:paraId="5019406A"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Spaghetti-strap</w:t>
      </w:r>
    </w:p>
    <w:p w14:paraId="73C90F13"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Sleeveless</w:t>
      </w:r>
    </w:p>
    <w:p w14:paraId="035453AD"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Transparent or mesh</w:t>
      </w:r>
    </w:p>
    <w:p w14:paraId="551ACC6B"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red, blue, orange, or gray t-shirts allowed.</w:t>
      </w:r>
    </w:p>
    <w:p w14:paraId="00210409"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leggings, biker pants, or body suits will be allowed.</w:t>
      </w:r>
    </w:p>
    <w:p w14:paraId="0DA48B9D"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spandex clothing, to include swimsuits.</w:t>
      </w:r>
    </w:p>
    <w:p w14:paraId="7C8CBE4E"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open toe shoes allowed, including but not limited to thongs and flip-flops.</w:t>
      </w:r>
    </w:p>
    <w:p w14:paraId="3E6DAE5A"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 xml:space="preserve">NO tight fitting </w:t>
      </w:r>
      <w:proofErr w:type="gramStart"/>
      <w:r w:rsidRPr="008341A9">
        <w:rPr>
          <w:rFonts w:ascii="Arial" w:hAnsi="Arial" w:cs="Arial"/>
          <w:color w:val="000000" w:themeColor="text1"/>
        </w:rPr>
        <w:t>sweat-suits</w:t>
      </w:r>
      <w:proofErr w:type="gramEnd"/>
      <w:r w:rsidRPr="008341A9">
        <w:rPr>
          <w:rFonts w:ascii="Arial" w:hAnsi="Arial" w:cs="Arial"/>
          <w:color w:val="000000" w:themeColor="text1"/>
        </w:rPr>
        <w:t>.</w:t>
      </w:r>
    </w:p>
    <w:p w14:paraId="10C69408"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low-cut or cutout design clothing will be allowed.</w:t>
      </w:r>
    </w:p>
    <w:p w14:paraId="2D29A883"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clothing bearing offensive wording or pictures.</w:t>
      </w:r>
    </w:p>
    <w:p w14:paraId="32326682"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headgear. (Excluding religious)</w:t>
      </w:r>
    </w:p>
    <w:p w14:paraId="5293568D"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NO provocative clothing which exposes the midriff, is extremely tight, is off the shoulder, or which exposes any part of the breast is not acceptable.</w:t>
      </w:r>
    </w:p>
    <w:p w14:paraId="796C4A71"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All visitors must wear appropriate underclothing for their gender.</w:t>
      </w:r>
    </w:p>
    <w:p w14:paraId="4A70CE7B" w14:textId="77777777" w:rsidR="008341A9" w:rsidRPr="008341A9" w:rsidRDefault="008341A9" w:rsidP="008341A9">
      <w:pPr>
        <w:numPr>
          <w:ilvl w:val="0"/>
          <w:numId w:val="3"/>
        </w:numPr>
        <w:tabs>
          <w:tab w:val="clear" w:pos="990"/>
          <w:tab w:val="num" w:pos="720"/>
          <w:tab w:val="num" w:pos="1080"/>
        </w:tabs>
        <w:ind w:left="1440"/>
        <w:textAlignment w:val="baseline"/>
        <w:rPr>
          <w:rFonts w:ascii="Arial" w:hAnsi="Arial" w:cs="Arial"/>
          <w:color w:val="000000" w:themeColor="text1"/>
        </w:rPr>
      </w:pPr>
      <w:r w:rsidRPr="008341A9">
        <w:rPr>
          <w:rFonts w:ascii="Arial" w:hAnsi="Arial" w:cs="Arial"/>
          <w:color w:val="000000" w:themeColor="text1"/>
        </w:rPr>
        <w:t>Children above the age of eleven (11) years old must comply with the dress code for adults unless handicap or medical reasons restrict them.</w:t>
      </w:r>
    </w:p>
    <w:p w14:paraId="7B9FAD43" w14:textId="52B3A938" w:rsidR="00646E16" w:rsidRPr="008341A9" w:rsidRDefault="00646E16" w:rsidP="00E845CB">
      <w:pPr>
        <w:rPr>
          <w:rFonts w:ascii="Arial" w:hAnsi="Arial" w:cs="Arial"/>
          <w:b/>
        </w:rPr>
      </w:pPr>
    </w:p>
    <w:sectPr w:rsidR="00646E16" w:rsidRPr="008341A9" w:rsidSect="00BD1DC6">
      <w:headerReference w:type="default" r:id="rId12"/>
      <w:pgSz w:w="12240" w:h="15840"/>
      <w:pgMar w:top="28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13340" w14:textId="77777777" w:rsidR="006C7370" w:rsidRDefault="006C7370" w:rsidP="00527A88">
      <w:r>
        <w:separator/>
      </w:r>
    </w:p>
  </w:endnote>
  <w:endnote w:type="continuationSeparator" w:id="0">
    <w:p w14:paraId="4840803D" w14:textId="77777777" w:rsidR="006C7370" w:rsidRDefault="006C7370" w:rsidP="005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3E6C" w14:textId="77777777" w:rsidR="006C7370" w:rsidRDefault="006C7370" w:rsidP="00527A88">
      <w:r>
        <w:separator/>
      </w:r>
    </w:p>
  </w:footnote>
  <w:footnote w:type="continuationSeparator" w:id="0">
    <w:p w14:paraId="506F10A4" w14:textId="77777777" w:rsidR="006C7370" w:rsidRDefault="006C7370" w:rsidP="0052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3459" w14:textId="77777777" w:rsidR="00527A88" w:rsidRDefault="00312931">
    <w:pPr>
      <w:pStyle w:val="Header"/>
    </w:pPr>
    <w:r>
      <w:rPr>
        <w:noProof/>
      </w:rPr>
      <mc:AlternateContent>
        <mc:Choice Requires="wps">
          <w:drawing>
            <wp:anchor distT="0" distB="0" distL="114300" distR="114300" simplePos="0" relativeHeight="251661312" behindDoc="0" locked="0" layoutInCell="1" allowOverlap="1" wp14:anchorId="4A0430D9" wp14:editId="1DD2DB7C">
              <wp:simplePos x="0" y="0"/>
              <wp:positionH relativeFrom="column">
                <wp:posOffset>-542925</wp:posOffset>
              </wp:positionH>
              <wp:positionV relativeFrom="paragraph">
                <wp:posOffset>1066800</wp:posOffset>
              </wp:positionV>
              <wp:extent cx="7000875" cy="9525"/>
              <wp:effectExtent l="152400" t="133350" r="123825" b="180975"/>
              <wp:wrapNone/>
              <wp:docPr id="13" name="Straight Connector 13"/>
              <wp:cNvGraphicFramePr/>
              <a:graphic xmlns:a="http://schemas.openxmlformats.org/drawingml/2006/main">
                <a:graphicData uri="http://schemas.microsoft.com/office/word/2010/wordprocessingShape">
                  <wps:wsp>
                    <wps:cNvCnPr/>
                    <wps:spPr>
                      <a:xfrm flipV="1">
                        <a:off x="0" y="0"/>
                        <a:ext cx="7000875" cy="9525"/>
                      </a:xfrm>
                      <a:prstGeom prst="line">
                        <a:avLst/>
                      </a:prstGeom>
                      <a:ln w="12700">
                        <a:solidFill>
                          <a:schemeClr val="tx1"/>
                        </a:solidFill>
                      </a:ln>
                      <a:effectLst>
                        <a:glow rad="127000">
                          <a:schemeClr val="accent4">
                            <a:lumMod val="60000"/>
                            <a:lumOff val="40000"/>
                          </a:schemeClr>
                        </a:glow>
                        <a:outerShdw blurRad="25400" dist="25400" dir="5400000" algn="ctr" rotWithShape="0">
                          <a:srgbClr val="000000">
                            <a:alpha val="43137"/>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5F3F3"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75pt,84pt" to="50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" strokecolor="black [3213]" strokeweight="1pt">
              <v:stroke joinstyle="miter"/>
              <v:shadow on="t" color="black" opacity="28270f" offset="0"/>
            </v:line>
          </w:pict>
        </mc:Fallback>
      </mc:AlternateContent>
    </w:r>
    <w:r w:rsidR="00991E0A" w:rsidRPr="00991E0A">
      <w:rPr>
        <w:noProof/>
      </w:rPr>
      <w:drawing>
        <wp:anchor distT="0" distB="0" distL="114300" distR="114300" simplePos="0" relativeHeight="251662336" behindDoc="0" locked="0" layoutInCell="1" allowOverlap="1" wp14:anchorId="3D3AF80B" wp14:editId="1A4A893A">
          <wp:simplePos x="0" y="0"/>
          <wp:positionH relativeFrom="column">
            <wp:posOffset>-542925</wp:posOffset>
          </wp:positionH>
          <wp:positionV relativeFrom="paragraph">
            <wp:posOffset>-259715</wp:posOffset>
          </wp:positionV>
          <wp:extent cx="1200150" cy="1200150"/>
          <wp:effectExtent l="0" t="0" r="0" b="0"/>
          <wp:wrapThrough wrapText="bothSides">
            <wp:wrapPolygon edited="0">
              <wp:start x="0" y="0"/>
              <wp:lineTo x="0" y="21257"/>
              <wp:lineTo x="21257" y="21257"/>
              <wp:lineTo x="21257" y="0"/>
              <wp:lineTo x="0" y="0"/>
            </wp:wrapPolygon>
          </wp:wrapThrough>
          <wp:docPr id="12" name="Picture 12" descr="C:\Users\Admin Asst\Desktop\LOGO\New C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 Asst\Desktop\LOGO\New CC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E0A">
      <w:rPr>
        <w:noProof/>
      </w:rPr>
      <mc:AlternateContent>
        <mc:Choice Requires="wps">
          <w:drawing>
            <wp:anchor distT="45720" distB="45720" distL="114300" distR="114300" simplePos="0" relativeHeight="251660288" behindDoc="0" locked="0" layoutInCell="1" allowOverlap="1" wp14:anchorId="387F37A2" wp14:editId="03861939">
              <wp:simplePos x="0" y="0"/>
              <wp:positionH relativeFrom="column">
                <wp:posOffset>3884295</wp:posOffset>
              </wp:positionH>
              <wp:positionV relativeFrom="paragraph">
                <wp:posOffset>-276225</wp:posOffset>
              </wp:positionV>
              <wp:extent cx="263080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04620"/>
                      </a:xfrm>
                      <a:prstGeom prst="rect">
                        <a:avLst/>
                      </a:prstGeom>
                      <a:solidFill>
                        <a:srgbClr val="FFFFFF"/>
                      </a:solidFill>
                      <a:ln w="9525">
                        <a:noFill/>
                        <a:miter lim="800000"/>
                        <a:headEnd/>
                        <a:tailEnd/>
                      </a:ln>
                    </wps:spPr>
                    <wps:txbx>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6C5C9434" w:rsidR="00527A88" w:rsidRPr="00991E0A" w:rsidRDefault="00527A88" w:rsidP="00527A88">
                          <w:pPr>
                            <w:pStyle w:val="NoSpacing"/>
                            <w:jc w:val="right"/>
                            <w:rPr>
                              <w:sz w:val="24"/>
                              <w:szCs w:val="24"/>
                            </w:rPr>
                          </w:pPr>
                          <w:r w:rsidRPr="00991E0A">
                            <w:rPr>
                              <w:sz w:val="24"/>
                              <w:szCs w:val="24"/>
                            </w:rPr>
                            <w:t>Fax</w:t>
                          </w:r>
                          <w:r w:rsidRPr="00991E0A">
                            <w:rPr>
                              <w:sz w:val="24"/>
                              <w:szCs w:val="24"/>
                            </w:rPr>
                            <w:tab/>
                            <w:t>(580) 250-1098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F37A2" id="_x0000_t202" coordsize="21600,21600" o:spt="202" path="m,l,21600r21600,l21600,xe">
              <v:stroke joinstyle="miter"/>
              <v:path gradientshapeok="t" o:connecttype="rect"/>
            </v:shapetype>
            <v:shape id="Text Box 2" o:spid="_x0000_s1026" type="#_x0000_t202" style="position:absolute;margin-left:305.85pt;margin-top:-21.75pt;width:207.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5h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" stroked="f">
              <v:textbox style="mso-fit-shape-to-text:t">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6C5C9434" w:rsidR="00527A88" w:rsidRPr="00991E0A" w:rsidRDefault="00527A88" w:rsidP="00527A88">
                    <w:pPr>
                      <w:pStyle w:val="NoSpacing"/>
                      <w:jc w:val="right"/>
                      <w:rPr>
                        <w:sz w:val="24"/>
                        <w:szCs w:val="24"/>
                      </w:rPr>
                    </w:pPr>
                    <w:r w:rsidRPr="00991E0A">
                      <w:rPr>
                        <w:sz w:val="24"/>
                        <w:szCs w:val="24"/>
                      </w:rPr>
                      <w:t>Fax</w:t>
                    </w:r>
                    <w:r w:rsidRPr="00991E0A">
                      <w:rPr>
                        <w:sz w:val="24"/>
                        <w:szCs w:val="24"/>
                      </w:rPr>
                      <w:tab/>
                      <w:t>(580) 250-1098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266"/>
    <w:multiLevelType w:val="hybridMultilevel"/>
    <w:tmpl w:val="5790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071C3"/>
    <w:multiLevelType w:val="hybridMultilevel"/>
    <w:tmpl w:val="D84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07442"/>
    <w:multiLevelType w:val="multilevel"/>
    <w:tmpl w:val="BFA6C5A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95"/>
    <w:rsid w:val="0002358B"/>
    <w:rsid w:val="00095EA4"/>
    <w:rsid w:val="000D03EA"/>
    <w:rsid w:val="001115D7"/>
    <w:rsid w:val="00163F46"/>
    <w:rsid w:val="00187568"/>
    <w:rsid w:val="001951A7"/>
    <w:rsid w:val="001A31D3"/>
    <w:rsid w:val="001D4D1F"/>
    <w:rsid w:val="001E71D3"/>
    <w:rsid w:val="002077BD"/>
    <w:rsid w:val="002138F7"/>
    <w:rsid w:val="00216CE6"/>
    <w:rsid w:val="00226485"/>
    <w:rsid w:val="00254CAB"/>
    <w:rsid w:val="00282D6A"/>
    <w:rsid w:val="002B3A79"/>
    <w:rsid w:val="002D748E"/>
    <w:rsid w:val="003127CA"/>
    <w:rsid w:val="00312931"/>
    <w:rsid w:val="00340EAB"/>
    <w:rsid w:val="00346453"/>
    <w:rsid w:val="003607D1"/>
    <w:rsid w:val="00382F94"/>
    <w:rsid w:val="00383999"/>
    <w:rsid w:val="003A0356"/>
    <w:rsid w:val="003A4299"/>
    <w:rsid w:val="003D7ED8"/>
    <w:rsid w:val="004362AA"/>
    <w:rsid w:val="00453E06"/>
    <w:rsid w:val="00466910"/>
    <w:rsid w:val="004C27A4"/>
    <w:rsid w:val="00527A88"/>
    <w:rsid w:val="00590B8C"/>
    <w:rsid w:val="005C2AA0"/>
    <w:rsid w:val="00620BCC"/>
    <w:rsid w:val="00646E16"/>
    <w:rsid w:val="00653B53"/>
    <w:rsid w:val="00682106"/>
    <w:rsid w:val="006C72A3"/>
    <w:rsid w:val="006C7370"/>
    <w:rsid w:val="006D19EA"/>
    <w:rsid w:val="006F5138"/>
    <w:rsid w:val="00740C6A"/>
    <w:rsid w:val="007A35E4"/>
    <w:rsid w:val="007B1951"/>
    <w:rsid w:val="007C49CE"/>
    <w:rsid w:val="00827F7E"/>
    <w:rsid w:val="00830365"/>
    <w:rsid w:val="00831445"/>
    <w:rsid w:val="008341A9"/>
    <w:rsid w:val="00860B95"/>
    <w:rsid w:val="00897914"/>
    <w:rsid w:val="008B176F"/>
    <w:rsid w:val="008D6F45"/>
    <w:rsid w:val="00905D3F"/>
    <w:rsid w:val="00946448"/>
    <w:rsid w:val="00975B2F"/>
    <w:rsid w:val="00985108"/>
    <w:rsid w:val="00991E0A"/>
    <w:rsid w:val="009A3293"/>
    <w:rsid w:val="009B1871"/>
    <w:rsid w:val="00A04EDA"/>
    <w:rsid w:val="00A71265"/>
    <w:rsid w:val="00AB1850"/>
    <w:rsid w:val="00AF0B51"/>
    <w:rsid w:val="00B00068"/>
    <w:rsid w:val="00B73F28"/>
    <w:rsid w:val="00BD1DC6"/>
    <w:rsid w:val="00C16540"/>
    <w:rsid w:val="00C20A94"/>
    <w:rsid w:val="00C93B9F"/>
    <w:rsid w:val="00CE3FF3"/>
    <w:rsid w:val="00D15672"/>
    <w:rsid w:val="00D449BC"/>
    <w:rsid w:val="00D57AC4"/>
    <w:rsid w:val="00D85709"/>
    <w:rsid w:val="00DE4297"/>
    <w:rsid w:val="00E314F9"/>
    <w:rsid w:val="00E845CB"/>
    <w:rsid w:val="00E862A9"/>
    <w:rsid w:val="00E921C4"/>
    <w:rsid w:val="00EB6F3A"/>
    <w:rsid w:val="00F522F0"/>
    <w:rsid w:val="00F8720C"/>
    <w:rsid w:val="00FE09AE"/>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D46E"/>
  <w15:chartTrackingRefBased/>
  <w15:docId w15:val="{1793556C-1414-4199-846F-3A1C7DD4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5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41A9"/>
    <w:pPr>
      <w:keepNext/>
      <w:spacing w:before="96" w:after="96"/>
      <w:textAlignment w:val="baseline"/>
      <w:outlineLvl w:val="0"/>
    </w:pPr>
    <w:rPr>
      <w:rFonts w:ascii="Arial" w:hAnsi="Arial" w:cs="Arial"/>
      <w:b/>
      <w:bCs/>
      <w:spacing w:val="-1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88"/>
    <w:pPr>
      <w:tabs>
        <w:tab w:val="center" w:pos="4680"/>
        <w:tab w:val="right" w:pos="9360"/>
      </w:tabs>
    </w:pPr>
  </w:style>
  <w:style w:type="character" w:customStyle="1" w:styleId="HeaderChar">
    <w:name w:val="Header Char"/>
    <w:basedOn w:val="DefaultParagraphFont"/>
    <w:link w:val="Header"/>
    <w:uiPriority w:val="99"/>
    <w:rsid w:val="00527A88"/>
  </w:style>
  <w:style w:type="paragraph" w:styleId="Footer">
    <w:name w:val="footer"/>
    <w:basedOn w:val="Normal"/>
    <w:link w:val="FooterChar"/>
    <w:uiPriority w:val="99"/>
    <w:unhideWhenUsed/>
    <w:rsid w:val="00527A88"/>
    <w:pPr>
      <w:tabs>
        <w:tab w:val="center" w:pos="4680"/>
        <w:tab w:val="right" w:pos="9360"/>
      </w:tabs>
    </w:pPr>
  </w:style>
  <w:style w:type="character" w:customStyle="1" w:styleId="FooterChar">
    <w:name w:val="Footer Char"/>
    <w:basedOn w:val="DefaultParagraphFont"/>
    <w:link w:val="Footer"/>
    <w:uiPriority w:val="99"/>
    <w:rsid w:val="00527A88"/>
  </w:style>
  <w:style w:type="paragraph" w:styleId="NoSpacing">
    <w:name w:val="No Spacing"/>
    <w:uiPriority w:val="1"/>
    <w:qFormat/>
    <w:rsid w:val="00527A88"/>
    <w:pPr>
      <w:spacing w:after="0" w:line="240" w:lineRule="auto"/>
    </w:pPr>
  </w:style>
  <w:style w:type="paragraph" w:styleId="BalloonText">
    <w:name w:val="Balloon Text"/>
    <w:basedOn w:val="Normal"/>
    <w:link w:val="BalloonTextChar"/>
    <w:uiPriority w:val="99"/>
    <w:semiHidden/>
    <w:unhideWhenUsed/>
    <w:rsid w:val="00991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0A"/>
    <w:rPr>
      <w:rFonts w:ascii="Segoe UI" w:hAnsi="Segoe UI" w:cs="Segoe UI"/>
      <w:sz w:val="18"/>
      <w:szCs w:val="18"/>
    </w:rPr>
  </w:style>
  <w:style w:type="paragraph" w:styleId="ListParagraph">
    <w:name w:val="List Paragraph"/>
    <w:basedOn w:val="Normal"/>
    <w:uiPriority w:val="34"/>
    <w:qFormat/>
    <w:rsid w:val="00E845C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D19EA"/>
    <w:pPr>
      <w:spacing w:before="100" w:beforeAutospacing="1" w:after="100" w:afterAutospacing="1"/>
    </w:pPr>
  </w:style>
  <w:style w:type="character" w:styleId="Strong">
    <w:name w:val="Strong"/>
    <w:basedOn w:val="DefaultParagraphFont"/>
    <w:uiPriority w:val="22"/>
    <w:qFormat/>
    <w:rsid w:val="006D19EA"/>
    <w:rPr>
      <w:b/>
      <w:bCs/>
    </w:rPr>
  </w:style>
  <w:style w:type="character" w:customStyle="1" w:styleId="has-inline-color">
    <w:name w:val="has-inline-color"/>
    <w:basedOn w:val="DefaultParagraphFont"/>
    <w:rsid w:val="006D19EA"/>
  </w:style>
  <w:style w:type="character" w:styleId="Hyperlink">
    <w:name w:val="Hyperlink"/>
    <w:basedOn w:val="DefaultParagraphFont"/>
    <w:uiPriority w:val="99"/>
    <w:unhideWhenUsed/>
    <w:rsid w:val="006D19EA"/>
    <w:rPr>
      <w:color w:val="0000FF"/>
      <w:u w:val="single"/>
    </w:rPr>
  </w:style>
  <w:style w:type="character" w:styleId="UnresolvedMention">
    <w:name w:val="Unresolved Mention"/>
    <w:basedOn w:val="DefaultParagraphFont"/>
    <w:uiPriority w:val="99"/>
    <w:semiHidden/>
    <w:unhideWhenUsed/>
    <w:rsid w:val="006D19EA"/>
    <w:rPr>
      <w:color w:val="605E5C"/>
      <w:shd w:val="clear" w:color="auto" w:fill="E1DFDD"/>
    </w:rPr>
  </w:style>
  <w:style w:type="character" w:customStyle="1" w:styleId="Heading1Char">
    <w:name w:val="Heading 1 Char"/>
    <w:basedOn w:val="DefaultParagraphFont"/>
    <w:link w:val="Heading1"/>
    <w:uiPriority w:val="9"/>
    <w:rsid w:val="008341A9"/>
    <w:rPr>
      <w:rFonts w:ascii="Arial" w:eastAsia="Times New Roman" w:hAnsi="Arial" w:cs="Arial"/>
      <w:b/>
      <w:bCs/>
      <w:spacing w:val="-15"/>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931325">
      <w:bodyDiv w:val="1"/>
      <w:marLeft w:val="0"/>
      <w:marRight w:val="0"/>
      <w:marTop w:val="0"/>
      <w:marBottom w:val="0"/>
      <w:divBdr>
        <w:top w:val="none" w:sz="0" w:space="0" w:color="auto"/>
        <w:left w:val="none" w:sz="0" w:space="0" w:color="auto"/>
        <w:bottom w:val="none" w:sz="0" w:space="0" w:color="auto"/>
        <w:right w:val="none" w:sz="0" w:space="0" w:color="auto"/>
      </w:divBdr>
    </w:div>
    <w:div w:id="1727876452">
      <w:bodyDiv w:val="1"/>
      <w:marLeft w:val="0"/>
      <w:marRight w:val="0"/>
      <w:marTop w:val="0"/>
      <w:marBottom w:val="0"/>
      <w:divBdr>
        <w:top w:val="none" w:sz="0" w:space="0" w:color="auto"/>
        <w:left w:val="none" w:sz="0" w:space="0" w:color="auto"/>
        <w:bottom w:val="none" w:sz="0" w:space="0" w:color="auto"/>
        <w:right w:val="none" w:sz="0" w:space="0" w:color="auto"/>
      </w:divBdr>
      <w:divsChild>
        <w:div w:id="777138716">
          <w:marLeft w:val="0"/>
          <w:marRight w:val="0"/>
          <w:marTop w:val="0"/>
          <w:marBottom w:val="0"/>
          <w:divBdr>
            <w:top w:val="none" w:sz="0" w:space="0" w:color="auto"/>
            <w:left w:val="none" w:sz="0" w:space="0" w:color="auto"/>
            <w:bottom w:val="none" w:sz="0" w:space="0" w:color="auto"/>
            <w:right w:val="none" w:sz="0" w:space="0" w:color="auto"/>
          </w:divBdr>
        </w:div>
        <w:div w:id="789469920">
          <w:marLeft w:val="0"/>
          <w:marRight w:val="0"/>
          <w:marTop w:val="384"/>
          <w:marBottom w:val="0"/>
          <w:divBdr>
            <w:top w:val="none" w:sz="0" w:space="0" w:color="auto"/>
            <w:left w:val="none" w:sz="0" w:space="0" w:color="auto"/>
            <w:bottom w:val="none" w:sz="0" w:space="0" w:color="auto"/>
            <w:right w:val="none" w:sz="0" w:space="0" w:color="auto"/>
          </w:divBdr>
        </w:div>
      </w:divsChild>
    </w:div>
    <w:div w:id="18882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igysal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anchecounty.us/wp-content/uploads/2020/05/visiting-hours-august1-20191.pdf" TargetMode="External"/><Relationship Id="rId5" Type="http://schemas.openxmlformats.org/officeDocument/2006/relationships/webSettings" Target="webSettings.xml"/><Relationship Id="rId10" Type="http://schemas.openxmlformats.org/officeDocument/2006/relationships/hyperlink" Target="mailto:ccdcvisit@comanchecounty.us" TargetMode="External"/><Relationship Id="rId4" Type="http://schemas.openxmlformats.org/officeDocument/2006/relationships/settings" Target="settings.xml"/><Relationship Id="rId9" Type="http://schemas.openxmlformats.org/officeDocument/2006/relationships/hyperlink" Target="https://comanchecounty.us/wp-content/uploads/2020/05/inmatevisi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A0F9-E0B9-46E3-B335-D340FA69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Asst</dc:creator>
  <cp:keywords/>
  <dc:description/>
  <cp:lastModifiedBy>Amy McGlone</cp:lastModifiedBy>
  <cp:revision>2</cp:revision>
  <cp:lastPrinted>2020-01-03T16:46:00Z</cp:lastPrinted>
  <dcterms:created xsi:type="dcterms:W3CDTF">2020-10-20T21:17:00Z</dcterms:created>
  <dcterms:modified xsi:type="dcterms:W3CDTF">2020-10-20T21:17:00Z</dcterms:modified>
</cp:coreProperties>
</file>